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50"/>
          <w:pgMar w:top="140" w:bottom="280" w:left="86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spacing w:line="229" w:lineRule="exact" w:before="0"/>
        <w:ind w:left="1613" w:right="0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3416312</wp:posOffset>
            </wp:positionH>
            <wp:positionV relativeFrom="paragraph">
              <wp:posOffset>-877113</wp:posOffset>
            </wp:positionV>
            <wp:extent cx="870064" cy="87249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064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SERVIÇO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PÚBLICO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FEDERAL</w:t>
      </w:r>
    </w:p>
    <w:p>
      <w:pPr>
        <w:spacing w:line="229" w:lineRule="exact" w:before="0"/>
        <w:ind w:left="1617" w:right="0" w:firstLine="0"/>
        <w:jc w:val="center"/>
        <w:rPr>
          <w:sz w:val="20"/>
        </w:rPr>
      </w:pPr>
      <w:r>
        <w:rPr>
          <w:sz w:val="20"/>
        </w:rPr>
        <w:t>CONSELHO</w:t>
      </w:r>
      <w:r>
        <w:rPr>
          <w:spacing w:val="-1"/>
          <w:sz w:val="20"/>
        </w:rPr>
        <w:t> </w:t>
      </w:r>
      <w:r>
        <w:rPr>
          <w:sz w:val="20"/>
        </w:rPr>
        <w:t>REGIONAL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FARMÁCIA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TOCANTINS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CRF-TO</w:t>
      </w:r>
    </w:p>
    <w:p>
      <w:pPr>
        <w:tabs>
          <w:tab w:pos="1812" w:val="left" w:leader="none"/>
        </w:tabs>
        <w:spacing w:line="597" w:lineRule="auto" w:before="91"/>
        <w:ind w:left="823" w:right="111" w:hanging="51"/>
        <w:jc w:val="left"/>
        <w:rPr>
          <w:sz w:val="20"/>
        </w:rPr>
      </w:pPr>
      <w:r>
        <w:rPr/>
        <w:br w:type="column"/>
      </w:r>
      <w:r>
        <w:rPr>
          <w:sz w:val="20"/>
        </w:rPr>
        <w:t>Fls.</w:t>
      </w:r>
      <w:r>
        <w:rPr>
          <w:sz w:val="20"/>
          <w:u w:val="single"/>
        </w:rPr>
        <w:tab/>
      </w:r>
      <w:r>
        <w:rPr>
          <w:sz w:val="20"/>
        </w:rPr>
        <w:t> Assinatura</w:t>
      </w:r>
    </w:p>
    <w:p>
      <w:pPr>
        <w:spacing w:after="0" w:line="597" w:lineRule="auto"/>
        <w:jc w:val="left"/>
        <w:rPr>
          <w:sz w:val="20"/>
        </w:rPr>
        <w:sectPr>
          <w:type w:val="continuous"/>
          <w:pgSz w:w="11900" w:h="16850"/>
          <w:pgMar w:top="140" w:bottom="280" w:left="860" w:right="280"/>
          <w:cols w:num="2" w:equalWidth="0">
            <w:col w:w="8793" w:space="40"/>
            <w:col w:w="1927"/>
          </w:cols>
        </w:sectPr>
      </w:pPr>
    </w:p>
    <w:p>
      <w:pPr>
        <w:pStyle w:val="BodyText"/>
        <w:spacing w:before="10"/>
        <w:rPr>
          <w:sz w:val="2"/>
        </w:rPr>
      </w:pPr>
    </w:p>
    <w:p>
      <w:pPr>
        <w:pStyle w:val="BodyText"/>
        <w:spacing w:line="20" w:lineRule="exact"/>
        <w:ind w:left="934"/>
        <w:rPr>
          <w:sz w:val="2"/>
        </w:rPr>
      </w:pPr>
      <w:r>
        <w:rPr>
          <w:sz w:val="2"/>
        </w:rPr>
        <w:pict>
          <v:group style="width:419.55pt;height:.75pt;mso-position-horizontal-relative:char;mso-position-vertical-relative:line" coordorigin="0,0" coordsize="8391,15">
            <v:line style="position:absolute" from="0,8" to="8391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00" w:h="16850"/>
          <w:pgMar w:top="140" w:bottom="280" w:left="860" w:right="28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Title"/>
      </w:pPr>
      <w:r>
        <w:rPr/>
        <w:pict>
          <v:line style="position:absolute;mso-position-horizontal-relative:page;mso-position-vertical-relative:paragraph;z-index:-16000512" from="523.299988pt,-78.134743pt" to="573.32907pt,-78.134743pt" stroked="true" strokeweight=".39840pt" strokecolor="#000000">
            <v:stroke dashstyle="solid"/>
            <w10:wrap type="none"/>
          </v:line>
        </w:pict>
      </w:r>
      <w:r>
        <w:rPr/>
        <w:t>REQUERIMENTO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TRANSFERÊNCIA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FARMACÊUTICO</w:t>
      </w:r>
    </w:p>
    <w:p>
      <w:pPr>
        <w:pStyle w:val="BodyText"/>
        <w:rPr>
          <w:b/>
          <w:sz w:val="26"/>
        </w:rPr>
      </w:pPr>
    </w:p>
    <w:p>
      <w:pPr>
        <w:spacing w:before="208"/>
        <w:ind w:left="1330" w:right="29" w:firstLine="0"/>
        <w:jc w:val="center"/>
        <w:rPr>
          <w:b/>
          <w:sz w:val="20"/>
        </w:rPr>
      </w:pPr>
      <w:r>
        <w:rPr>
          <w:b/>
          <w:sz w:val="20"/>
        </w:rPr>
        <w:t>Ilmo.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(a)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Presidente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Conselho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Regional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Farmácia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Estado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Tocantins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CRF-TO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sz w:val="20"/>
        </w:rPr>
        <w:t>Dados</w:t>
      </w:r>
      <w:r>
        <w:rPr>
          <w:spacing w:val="-4"/>
          <w:sz w:val="20"/>
        </w:rPr>
        <w:t> </w:t>
      </w:r>
      <w:r>
        <w:rPr>
          <w:sz w:val="20"/>
        </w:rPr>
        <w:t>do </w:t>
      </w:r>
      <w:r>
        <w:rPr>
          <w:b/>
          <w:sz w:val="20"/>
        </w:rPr>
        <w:t>PROFISSIONAL</w:t>
      </w:r>
    </w:p>
    <w:p>
      <w:pPr>
        <w:spacing w:before="91"/>
        <w:ind w:left="10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DOC. 09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140" w:bottom="280" w:left="860" w:right="280"/>
          <w:cols w:num="2" w:equalWidth="0">
            <w:col w:w="9117" w:space="361"/>
            <w:col w:w="1282"/>
          </w:cols>
        </w:sect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88"/>
        <w:gridCol w:w="288"/>
        <w:gridCol w:w="290"/>
        <w:gridCol w:w="290"/>
        <w:gridCol w:w="288"/>
        <w:gridCol w:w="290"/>
        <w:gridCol w:w="288"/>
        <w:gridCol w:w="290"/>
        <w:gridCol w:w="288"/>
        <w:gridCol w:w="290"/>
        <w:gridCol w:w="288"/>
        <w:gridCol w:w="290"/>
        <w:gridCol w:w="278"/>
        <w:gridCol w:w="300"/>
        <w:gridCol w:w="288"/>
        <w:gridCol w:w="288"/>
        <w:gridCol w:w="288"/>
        <w:gridCol w:w="290"/>
        <w:gridCol w:w="288"/>
        <w:gridCol w:w="288"/>
        <w:gridCol w:w="288"/>
        <w:gridCol w:w="288"/>
        <w:gridCol w:w="289"/>
        <w:gridCol w:w="288"/>
        <w:gridCol w:w="288"/>
        <w:gridCol w:w="288"/>
        <w:gridCol w:w="288"/>
        <w:gridCol w:w="288"/>
        <w:gridCol w:w="288"/>
        <w:gridCol w:w="290"/>
        <w:gridCol w:w="288"/>
        <w:gridCol w:w="288"/>
        <w:gridCol w:w="288"/>
      </w:tblGrid>
      <w:tr>
        <w:trPr>
          <w:trHeight w:val="314" w:hRule="atLeast"/>
        </w:trPr>
        <w:tc>
          <w:tcPr>
            <w:tcW w:w="10234" w:type="dxa"/>
            <w:gridSpan w:val="34"/>
          </w:tcPr>
          <w:p>
            <w:pPr>
              <w:pStyle w:val="TableParagraph"/>
              <w:spacing w:before="67"/>
              <w:ind w:left="108"/>
              <w:rPr>
                <w:sz w:val="16"/>
              </w:rPr>
            </w:pPr>
            <w:r>
              <w:rPr>
                <w:sz w:val="16"/>
              </w:rPr>
              <w:t>Nome:</w:t>
            </w:r>
          </w:p>
        </w:tc>
      </w:tr>
      <w:tr>
        <w:trPr>
          <w:trHeight w:val="311" w:hRule="atLeast"/>
        </w:trPr>
        <w:tc>
          <w:tcPr>
            <w:tcW w:w="4457" w:type="dxa"/>
            <w:gridSpan w:val="14"/>
          </w:tcPr>
          <w:p>
            <w:pPr>
              <w:pStyle w:val="TableParagraph"/>
              <w:spacing w:before="64"/>
              <w:ind w:left="108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CRF-TO:</w:t>
            </w:r>
          </w:p>
        </w:tc>
        <w:tc>
          <w:tcPr>
            <w:tcW w:w="5777" w:type="dxa"/>
            <w:gridSpan w:val="20"/>
          </w:tcPr>
          <w:p>
            <w:pPr>
              <w:pStyle w:val="TableParagraph"/>
              <w:spacing w:before="64"/>
              <w:ind w:left="101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</w:tr>
      <w:tr>
        <w:trPr>
          <w:trHeight w:val="311" w:hRule="atLeast"/>
        </w:trPr>
        <w:tc>
          <w:tcPr>
            <w:tcW w:w="10234" w:type="dxa"/>
            <w:gridSpan w:val="34"/>
          </w:tcPr>
          <w:p>
            <w:pPr>
              <w:pStyle w:val="TableParagraph"/>
              <w:spacing w:before="64"/>
              <w:ind w:left="108"/>
              <w:rPr>
                <w:sz w:val="16"/>
              </w:rPr>
            </w:pPr>
            <w:r>
              <w:rPr>
                <w:sz w:val="16"/>
              </w:rPr>
              <w:t>Telefones:</w:t>
            </w:r>
          </w:p>
        </w:tc>
      </w:tr>
      <w:tr>
        <w:trPr>
          <w:trHeight w:val="34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tabs>
          <w:tab w:pos="8006" w:val="left" w:leader="none"/>
        </w:tabs>
        <w:ind w:left="820"/>
      </w:pPr>
      <w:r>
        <w:rPr/>
        <w:t>Pelo</w:t>
      </w:r>
      <w:r>
        <w:rPr>
          <w:spacing w:val="-1"/>
        </w:rPr>
        <w:t> </w:t>
      </w:r>
      <w:r>
        <w:rPr/>
        <w:t>presente,</w:t>
      </w:r>
      <w:r>
        <w:rPr>
          <w:spacing w:val="-1"/>
        </w:rPr>
        <w:t> </w:t>
      </w:r>
      <w:r>
        <w:rPr/>
        <w:t>venho requerer</w:t>
      </w:r>
      <w:r>
        <w:rPr>
          <w:spacing w:val="-2"/>
        </w:rPr>
        <w:t> </w:t>
      </w:r>
      <w:r>
        <w:rPr/>
        <w:t>Transferência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CRF-TO</w:t>
      </w:r>
      <w:r>
        <w:rPr>
          <w:spacing w:val="-2"/>
        </w:rPr>
        <w:t> </w:t>
      </w:r>
      <w:r>
        <w:rPr/>
        <w:t>para o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100" w:right="608" w:firstLine="720"/>
      </w:pPr>
      <w:r>
        <w:rPr/>
        <w:t>DECLARO estar ciente de que de acordo com a Resolução CFF nº 638/2017, a Certidão de Transferência</w:t>
      </w:r>
      <w:r>
        <w:rPr>
          <w:spacing w:val="-52"/>
        </w:rPr>
        <w:t> </w:t>
      </w:r>
      <w:r>
        <w:rPr/>
        <w:t>terá</w:t>
      </w:r>
      <w:r>
        <w:rPr>
          <w:spacing w:val="-1"/>
        </w:rPr>
        <w:t> </w:t>
      </w:r>
      <w:r>
        <w:rPr/>
        <w:t>validade de 60 dias a contar da data de</w:t>
      </w:r>
      <w:r>
        <w:rPr>
          <w:spacing w:val="-2"/>
        </w:rPr>
        <w:t> </w:t>
      </w:r>
      <w:r>
        <w:rPr/>
        <w:t>expedição.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2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1820"/>
        <w:gridCol w:w="1968"/>
        <w:gridCol w:w="1433"/>
      </w:tblGrid>
      <w:tr>
        <w:trPr>
          <w:trHeight w:val="223" w:hRule="atLeast"/>
        </w:trPr>
        <w:tc>
          <w:tcPr>
            <w:tcW w:w="7630" w:type="dxa"/>
            <w:gridSpan w:val="4"/>
          </w:tcPr>
          <w:p>
            <w:pPr>
              <w:pStyle w:val="TableParagraph"/>
              <w:tabs>
                <w:tab w:pos="2898" w:val="left" w:leader="none"/>
                <w:tab w:pos="3641" w:val="left" w:leader="none"/>
                <w:tab w:pos="6326" w:val="left" w:leader="none"/>
                <w:tab w:pos="7278" w:val="left" w:leader="none"/>
              </w:tabs>
              <w:spacing w:line="203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_.</w:t>
            </w:r>
          </w:p>
        </w:tc>
      </w:tr>
      <w:tr>
        <w:trPr>
          <w:trHeight w:val="156" w:hRule="atLeast"/>
        </w:trPr>
        <w:tc>
          <w:tcPr>
            <w:tcW w:w="2409" w:type="dxa"/>
          </w:tcPr>
          <w:p>
            <w:pPr>
              <w:pStyle w:val="TableParagraph"/>
              <w:spacing w:line="137" w:lineRule="exact"/>
              <w:ind w:left="1306"/>
              <w:rPr>
                <w:i/>
                <w:sz w:val="14"/>
              </w:rPr>
            </w:pPr>
            <w:r>
              <w:rPr>
                <w:i/>
                <w:sz w:val="14"/>
              </w:rPr>
              <w:t>Cidade</w:t>
            </w:r>
          </w:p>
        </w:tc>
        <w:tc>
          <w:tcPr>
            <w:tcW w:w="1820" w:type="dxa"/>
          </w:tcPr>
          <w:p>
            <w:pPr>
              <w:pStyle w:val="TableParagraph"/>
              <w:spacing w:line="137" w:lineRule="exact"/>
              <w:ind w:left="681" w:right="92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dia</w:t>
            </w:r>
          </w:p>
        </w:tc>
        <w:tc>
          <w:tcPr>
            <w:tcW w:w="1968" w:type="dxa"/>
          </w:tcPr>
          <w:p>
            <w:pPr>
              <w:pStyle w:val="TableParagraph"/>
              <w:spacing w:line="137" w:lineRule="exact"/>
              <w:ind w:left="921" w:right="78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mês</w:t>
            </w:r>
          </w:p>
        </w:tc>
        <w:tc>
          <w:tcPr>
            <w:tcW w:w="1433" w:type="dxa"/>
          </w:tcPr>
          <w:p>
            <w:pPr>
              <w:pStyle w:val="TableParagraph"/>
              <w:spacing w:line="137" w:lineRule="exact"/>
              <w:ind w:left="808"/>
              <w:rPr>
                <w:i/>
                <w:sz w:val="14"/>
              </w:rPr>
            </w:pPr>
            <w:r>
              <w:rPr>
                <w:i/>
                <w:sz w:val="14"/>
              </w:rPr>
              <w:t>ano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195.529999pt;margin-top:10.479395pt;width:216.02pt;height:.47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3" w:lineRule="exact" w:before="0"/>
        <w:ind w:left="4276" w:right="4617" w:firstLine="0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extenso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22" w:right="0" w:firstLine="0"/>
        <w:jc w:val="left"/>
        <w:rPr>
          <w:sz w:val="20"/>
        </w:rPr>
      </w:pPr>
      <w:r>
        <w:rPr>
          <w:sz w:val="20"/>
        </w:rPr>
        <w:t>::</w:t>
      </w:r>
      <w:r>
        <w:rPr>
          <w:spacing w:val="-2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assinaturas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devem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feitas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extenso.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rubrica deverá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reconhecimento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firma</w:t>
      </w:r>
      <w:r>
        <w:rPr>
          <w:i/>
          <w:spacing w:val="9"/>
          <w:sz w:val="20"/>
        </w:rPr>
        <w:t> </w:t>
      </w:r>
      <w:r>
        <w:rPr>
          <w:sz w:val="20"/>
        </w:rPr>
        <w:t>::</w:t>
      </w:r>
    </w:p>
    <w:sectPr>
      <w:type w:val="continuous"/>
      <w:pgSz w:w="11900" w:h="16850"/>
      <w:pgMar w:top="140" w:bottom="280" w:left="8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8" w:right="2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secretaria02_2</dc:creator>
  <dc:title>Microsoft Word - Doc. 10</dc:title>
  <dcterms:created xsi:type="dcterms:W3CDTF">2024-11-26T18:59:02Z</dcterms:created>
  <dcterms:modified xsi:type="dcterms:W3CDTF">2024-11-26T18:59:02Z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</Properties>
</file>