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11A7" w14:textId="77777777" w:rsidR="00D47277" w:rsidRDefault="00000000">
      <w:pPr>
        <w:spacing w:after="0"/>
        <w:ind w:left="842" w:right="-280"/>
      </w:pPr>
      <w:r>
        <w:rPr>
          <w:noProof/>
        </w:rPr>
        <mc:AlternateContent>
          <mc:Choice Requires="wpg">
            <w:drawing>
              <wp:inline distT="0" distB="0" distL="0" distR="0" wp14:anchorId="747A99FF" wp14:editId="1E72CAA4">
                <wp:extent cx="6169025" cy="1193800"/>
                <wp:effectExtent l="0" t="0" r="0" b="0"/>
                <wp:docPr id="5585" name="Group 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1193800"/>
                          <a:chOff x="0" y="0"/>
                          <a:chExt cx="6169025" cy="11938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501640" y="257881"/>
                            <a:ext cx="935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9954D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71744" y="257881"/>
                            <a:ext cx="1120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F1486" w14:textId="77777777" w:rsidR="00D4727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55818" y="257881"/>
                            <a:ext cx="29642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4E0AD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79846" y="257881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06E8A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43854" y="257881"/>
                            <a:ext cx="25218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2978B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132830" y="2578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DE5BD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1640" y="475813"/>
                            <a:ext cx="8450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9F9E9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37402" y="4758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70708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01640" y="6221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65B77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33644" y="622117"/>
                            <a:ext cx="7207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B0DD5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76442" y="62211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73C47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48203" y="757061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0D24B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93113" y="882721"/>
                            <a:ext cx="24276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B6909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SERVIÇO PÚBLICO 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20643" y="8827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47627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8752" y="1027755"/>
                            <a:ext cx="532529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39D25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CONSELHO REGIONAL DE FARMÁCIA DO ESTADO DO TOCANTINS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36364" y="1052755"/>
                            <a:ext cx="84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900B3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00372" y="10277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79BD6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32376" y="1027755"/>
                            <a:ext cx="316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BB359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CRF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71644" y="1027755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545D2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12792" y="1027755"/>
                            <a:ext cx="2268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215FE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83480" y="10277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24EEA" w14:textId="77777777" w:rsidR="00D4727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2272042" y="0"/>
                            <a:ext cx="870064" cy="872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0" y="1193800"/>
                            <a:ext cx="532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5" style="width:485.75pt;height:94pt;mso-position-horizontal-relative:char;mso-position-vertical-relative:line" coordsize="61690,11938">
                <v:rect id="Rectangle 8" style="position:absolute;width:935;height:1862;left:55016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9" style="position:absolute;width:1120;height:1862;left:55717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ls</w:t>
                        </w:r>
                      </w:p>
                    </w:txbxContent>
                  </v:textbox>
                </v:rect>
                <v:rect id="Rectangle 10" style="position:absolute;width:2964;height:1862;left:5655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.___</w:t>
                        </w:r>
                      </w:p>
                    </w:txbxContent>
                  </v:textbox>
                </v:rect>
                <v:rect id="Rectangle 11" style="position:absolute;width:841;height:1862;left:5879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12" style="position:absolute;width:2521;height:1862;left:5943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___</w:t>
                        </w:r>
                      </w:p>
                    </w:txbxContent>
                  </v:textbox>
                </v:rect>
                <v:rect id="Rectangle 13" style="position:absolute;width:420;height:1862;left:6132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8450;height:1862;left:55016;top:4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__________</w:t>
                        </w:r>
                      </w:p>
                    </w:txbxContent>
                  </v:textbox>
                </v:rect>
                <v:rect id="Rectangle 15" style="position:absolute;width:420;height:1862;left:61374;top:4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20;height:1862;left:55016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7207;height:1862;left:55336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Assinatura</w:t>
                        </w:r>
                      </w:p>
                    </w:txbxContent>
                  </v:textbox>
                </v:rect>
                <v:rect id="Rectangle 18" style="position:absolute;width:420;height:1862;left:60764;top: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45;height:1974;left:31482;top: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24276;height:1862;left:17931;top:8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SERVIÇO PÚBLICO FEDERAL</w:t>
                        </w:r>
                      </w:p>
                    </w:txbxContent>
                  </v:textbox>
                </v:rect>
                <v:rect id="Rectangle 21" style="position:absolute;width:420;height:1862;left:36206;top:8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3252;height:1862;left:4287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CONSELHO REGIONAL DE FARMÁCIA DO ESTADO DO TOCANTINS </w:t>
                        </w:r>
                      </w:p>
                    </w:txbxContent>
                  </v:textbox>
                </v:rect>
                <v:rect id="Rectangle 23" style="position:absolute;width:841;height:1530;left:44363;top:10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4" style="position:absolute;width:420;height:1862;left:45003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3165;height:1862;left:45323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CRF</w:t>
                        </w:r>
                      </w:p>
                    </w:txbxContent>
                  </v:textbox>
                </v:rect>
                <v:rect id="Rectangle 26" style="position:absolute;width:560;height:1862;left:47716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7" style="position:absolute;width:2268;height:1862;left:48127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TO</w:t>
                        </w:r>
                      </w:p>
                    </w:txbxContent>
                  </v:textbox>
                </v:rect>
                <v:rect id="Rectangle 28" style="position:absolute;width:420;height:1862;left:49834;top:1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" style="position:absolute;width:8700;height:8724;left:22720;top:0;rotation:-179;flip:y;" filled="f">
                  <v:imagedata r:id="rId5"/>
                </v:shape>
                <v:shape id="Shape 37" style="position:absolute;width:53282;height:0;left:0;top:11938;" coordsize="5328285,0" path="m0,0l53282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D0326FC" w14:textId="77777777" w:rsidR="00D47277" w:rsidRDefault="00000000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FB59EE" w14:textId="77777777" w:rsidR="00D47277" w:rsidRDefault="00000000">
      <w:pPr>
        <w:spacing w:after="17"/>
        <w:ind w:right="5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DOC. 10.1 </w:t>
      </w:r>
    </w:p>
    <w:p w14:paraId="11B5C4C6" w14:textId="77777777" w:rsidR="00D47277" w:rsidRDefault="0000000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4A9415" w14:textId="77777777" w:rsidR="00D47277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1FAD4B" w14:textId="77777777" w:rsidR="00D47277" w:rsidRDefault="00000000">
      <w:pPr>
        <w:spacing w:after="0"/>
        <w:ind w:left="125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Ilmo. (a) Presidente do Conselho Regional de Farmácia do Estado do Tocantins – CRF-TO </w:t>
      </w:r>
    </w:p>
    <w:p w14:paraId="6F47CA8B" w14:textId="77777777" w:rsidR="00D47277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322E75" w14:textId="77777777" w:rsidR="00D47277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2D1101" w14:textId="77777777" w:rsidR="00D47277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Dados do </w:t>
      </w:r>
      <w:r>
        <w:rPr>
          <w:rFonts w:ascii="Times New Roman" w:eastAsia="Times New Roman" w:hAnsi="Times New Roman" w:cs="Times New Roman"/>
          <w:b/>
          <w:sz w:val="20"/>
        </w:rPr>
        <w:t xml:space="preserve">PROFISSIONAL </w:t>
      </w:r>
    </w:p>
    <w:tbl>
      <w:tblPr>
        <w:tblStyle w:val="TableGrid"/>
        <w:tblW w:w="10238" w:type="dxa"/>
        <w:tblInd w:w="142" w:type="dxa"/>
        <w:tblCellMar>
          <w:top w:w="75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10"/>
        <w:gridCol w:w="288"/>
        <w:gridCol w:w="288"/>
        <w:gridCol w:w="290"/>
        <w:gridCol w:w="290"/>
        <w:gridCol w:w="288"/>
        <w:gridCol w:w="290"/>
        <w:gridCol w:w="289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98"/>
        <w:gridCol w:w="281"/>
        <w:gridCol w:w="288"/>
        <w:gridCol w:w="288"/>
        <w:gridCol w:w="288"/>
        <w:gridCol w:w="288"/>
        <w:gridCol w:w="290"/>
        <w:gridCol w:w="288"/>
        <w:gridCol w:w="288"/>
        <w:gridCol w:w="289"/>
      </w:tblGrid>
      <w:tr w:rsidR="00D47277" w14:paraId="675E2487" w14:textId="77777777">
        <w:trPr>
          <w:trHeight w:val="3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0651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Nome: </w:t>
            </w:r>
          </w:p>
        </w:tc>
        <w:tc>
          <w:tcPr>
            <w:tcW w:w="694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918AE" w14:textId="77777777" w:rsidR="00D47277" w:rsidRDefault="00D47277"/>
        </w:tc>
        <w:tc>
          <w:tcPr>
            <w:tcW w:w="2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172" w14:textId="77777777" w:rsidR="00D4727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Nº CRF-TO: </w:t>
            </w:r>
          </w:p>
        </w:tc>
      </w:tr>
      <w:tr w:rsidR="00D47277" w14:paraId="26BEC291" w14:textId="77777777">
        <w:trPr>
          <w:trHeight w:val="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4163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Telefone</w:t>
            </w:r>
          </w:p>
        </w:tc>
        <w:tc>
          <w:tcPr>
            <w:tcW w:w="9528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52D7B" w14:textId="77777777" w:rsidR="00D47277" w:rsidRDefault="00000000">
            <w:pPr>
              <w:spacing w:after="0"/>
              <w:ind w:left="-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s: </w:t>
            </w:r>
          </w:p>
        </w:tc>
      </w:tr>
      <w:tr w:rsidR="00D47277" w14:paraId="1DFF3CCA" w14:textId="77777777">
        <w:trPr>
          <w:trHeight w:val="3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B0A51" w14:textId="77777777" w:rsidR="00D47277" w:rsidRDefault="00000000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  <w:tc>
          <w:tcPr>
            <w:tcW w:w="9528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7B6DF" w14:textId="77777777" w:rsidR="00D47277" w:rsidRDefault="00D47277"/>
        </w:tc>
      </w:tr>
      <w:tr w:rsidR="00D47277" w14:paraId="6A391563" w14:textId="77777777">
        <w:trPr>
          <w:trHeight w:val="3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D890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E-mail: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FB95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52DB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939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CC5B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138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A19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B22A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A7C3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EA7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EC34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113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2A3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B8D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3DE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C87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1EE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6BE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321A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4E7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326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B93F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174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87E" w14:textId="77777777" w:rsidR="00D4727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0C16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852" w14:textId="77777777" w:rsidR="00D47277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179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E4B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F84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36DA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240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FEE9" w14:textId="77777777" w:rsidR="00D4727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C6F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55C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47277" w14:paraId="6A6E07E8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54C" w14:textId="77777777" w:rsidR="00D47277" w:rsidRDefault="00D47277"/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187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55F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525F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DD95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A27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4FE1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525D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BA5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4F5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7CC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A36C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38E1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6FE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D70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0040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5391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C3FC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6583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54E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EA46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395A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4D5" w14:textId="77777777" w:rsidR="00D4727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5FA0" w14:textId="77777777" w:rsidR="00D4727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B91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8FD7" w14:textId="77777777" w:rsidR="00D47277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EFBE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0E2F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09D4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BAF2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A0D8" w14:textId="77777777" w:rsidR="00D47277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A86" w14:textId="77777777" w:rsidR="00D4727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82A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A04" w14:textId="77777777" w:rsidR="00D4727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1A32443F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570ED1F" w14:textId="77777777" w:rsidR="00D47277" w:rsidRDefault="00000000">
      <w:pPr>
        <w:tabs>
          <w:tab w:val="center" w:pos="3512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Pelo presente, requeiro a confecção do seguinte documento: </w:t>
      </w:r>
    </w:p>
    <w:p w14:paraId="284575A3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2CA3E596" w14:textId="77777777">
        <w:trPr>
          <w:trHeight w:val="26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A9C" w14:textId="77777777" w:rsidR="00D4727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6AB66D6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Cédula de Identidade Provisória </w:t>
      </w:r>
    </w:p>
    <w:p w14:paraId="1894F430" w14:textId="77777777" w:rsidR="00D47277" w:rsidRDefault="00000000">
      <w:pPr>
        <w:spacing w:after="0"/>
        <w:ind w:left="1224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3A6CBBBC" w14:textId="77777777">
        <w:trPr>
          <w:trHeight w:val="26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41D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86AF4E8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Cédula de Identidade Definitiva </w:t>
      </w:r>
    </w:p>
    <w:p w14:paraId="3A4271C6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65BE4C8B" w14:textId="77777777">
        <w:trPr>
          <w:trHeight w:val="26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EC2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08B690E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Carteira Marrom </w:t>
      </w:r>
    </w:p>
    <w:p w14:paraId="0F4A21E5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="-14"/>
        <w:tblOverlap w:val="never"/>
        <w:tblW w:w="302" w:type="dxa"/>
        <w:tblInd w:w="0" w:type="dxa"/>
        <w:tblCellMar>
          <w:top w:w="14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5013526A" w14:textId="77777777">
        <w:trPr>
          <w:trHeight w:val="26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F92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04D8633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Carteira Cinza </w:t>
      </w:r>
    </w:p>
    <w:p w14:paraId="09221644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1968C2F0" w14:textId="77777777">
        <w:trPr>
          <w:trHeight w:val="26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E9F8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30B1DC5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Certidão de Pessoa Física </w:t>
      </w:r>
    </w:p>
    <w:p w14:paraId="3C81EB54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7ABAF043" w14:textId="77777777">
        <w:trPr>
          <w:trHeight w:val="26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A68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70A03D89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Certidão para Inscrição Secundária no CRF-________ </w:t>
      </w:r>
    </w:p>
    <w:p w14:paraId="4E65B312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1116" w:tblpYSpec="bottom"/>
        <w:tblOverlap w:val="never"/>
        <w:tblW w:w="302" w:type="dxa"/>
        <w:tblInd w:w="0" w:type="dxa"/>
        <w:tblCellMar>
          <w:top w:w="12" w:type="dxa"/>
          <w:left w:w="11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2"/>
      </w:tblGrid>
      <w:tr w:rsidR="00D47277" w14:paraId="6DD1CA2F" w14:textId="77777777">
        <w:trPr>
          <w:trHeight w:val="26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E96" w14:textId="77777777" w:rsidR="00D47277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4466809" w14:textId="77777777" w:rsidR="00D47277" w:rsidRDefault="00000000">
      <w:pPr>
        <w:spacing w:after="0"/>
        <w:ind w:left="1126" w:hanging="10"/>
      </w:pPr>
      <w:r>
        <w:rPr>
          <w:rFonts w:ascii="Times New Roman" w:eastAsia="Times New Roman" w:hAnsi="Times New Roman" w:cs="Times New Roman"/>
        </w:rPr>
        <w:t xml:space="preserve">Outro:_____________________________________________ </w:t>
      </w:r>
    </w:p>
    <w:p w14:paraId="3C11D798" w14:textId="77777777" w:rsidR="00D47277" w:rsidRDefault="00000000">
      <w:pPr>
        <w:spacing w:after="0"/>
        <w:ind w:left="1268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388B026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DA51AE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7C8309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BBCFCE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1FDC03" w14:textId="77777777" w:rsidR="00D47277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48588C" w14:textId="77777777" w:rsidR="00D47277" w:rsidRDefault="00000000">
      <w:pPr>
        <w:spacing w:after="0"/>
        <w:ind w:right="3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___________________________, ______ de ________________________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20______. </w:t>
      </w:r>
    </w:p>
    <w:p w14:paraId="6979DD8E" w14:textId="77777777" w:rsidR="00D47277" w:rsidRDefault="00000000">
      <w:pPr>
        <w:tabs>
          <w:tab w:val="center" w:pos="4316"/>
          <w:tab w:val="center" w:pos="6006"/>
          <w:tab w:val="center" w:pos="8088"/>
          <w:tab w:val="center" w:pos="9918"/>
        </w:tabs>
        <w:spacing w:after="46"/>
      </w:pPr>
      <w:r>
        <w:tab/>
      </w:r>
      <w:r>
        <w:rPr>
          <w:rFonts w:ascii="Times New Roman" w:eastAsia="Times New Roman" w:hAnsi="Times New Roman" w:cs="Times New Roman"/>
          <w:i/>
          <w:sz w:val="14"/>
        </w:rPr>
        <w:t xml:space="preserve">Cidade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dia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mês </w:t>
      </w:r>
      <w:r>
        <w:rPr>
          <w:rFonts w:ascii="Times New Roman" w:eastAsia="Times New Roman" w:hAnsi="Times New Roman" w:cs="Times New Roman"/>
          <w:i/>
          <w:sz w:val="14"/>
        </w:rPr>
        <w:tab/>
        <w:t xml:space="preserve">ano </w:t>
      </w:r>
    </w:p>
    <w:p w14:paraId="0335839B" w14:textId="77777777" w:rsidR="00D4727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067DD1" w14:textId="77777777" w:rsidR="00D4727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1590B9" w14:textId="77777777" w:rsidR="00D4727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5DD2DC" w14:textId="77777777" w:rsidR="00D4727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6F30F8" w14:textId="77777777" w:rsidR="00D47277" w:rsidRDefault="00000000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B654E9" w14:textId="77777777" w:rsidR="00D47277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E45F0A" w14:textId="77777777" w:rsidR="00D47277" w:rsidRDefault="00000000">
      <w:pPr>
        <w:spacing w:after="17"/>
        <w:ind w:right="6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Assinatura por extenso </w:t>
      </w:r>
    </w:p>
    <w:p w14:paraId="3C1EC7CB" w14:textId="77777777" w:rsidR="00D47277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3E38354" w14:textId="77777777" w:rsidR="00D47277" w:rsidRDefault="00000000">
      <w:pPr>
        <w:spacing w:after="1975"/>
      </w:pPr>
      <w:r>
        <w:rPr>
          <w:rFonts w:ascii="Times New Roman" w:eastAsia="Times New Roman" w:hAnsi="Times New Roman" w:cs="Times New Roman"/>
        </w:rPr>
        <w:t xml:space="preserve"> </w:t>
      </w:r>
    </w:p>
    <w:p w14:paraId="4A31D30E" w14:textId="77777777" w:rsidR="00D47277" w:rsidRDefault="00000000">
      <w:pPr>
        <w:spacing w:after="0"/>
        <w:ind w:right="57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::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As assinaturas devem ser feitas por extenso. Em caso de rubrica deverá esta ter reconhecimento de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firma </w:t>
      </w:r>
      <w:r>
        <w:rPr>
          <w:rFonts w:ascii="Times New Roman" w:eastAsia="Times New Roman" w:hAnsi="Times New Roman" w:cs="Times New Roman"/>
          <w:sz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sectPr w:rsidR="00D47277">
      <w:pgSz w:w="11899" w:h="16841"/>
      <w:pgMar w:top="146" w:right="662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77"/>
    <w:rsid w:val="00694DCC"/>
    <w:rsid w:val="00D47277"/>
    <w:rsid w:val="00D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2C48"/>
  <w15:docId w15:val="{45AD16EA-9EB4-4662-9527-EFFC4FC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subject/>
  <dc:creator>secretaria02_2</dc:creator>
  <cp:keywords/>
  <cp:lastModifiedBy>Fernando Gabriel Gonçalves</cp:lastModifiedBy>
  <cp:revision>2</cp:revision>
  <dcterms:created xsi:type="dcterms:W3CDTF">2024-11-26T18:24:00Z</dcterms:created>
  <dcterms:modified xsi:type="dcterms:W3CDTF">2024-11-26T18:24:00Z</dcterms:modified>
</cp:coreProperties>
</file>